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4C" w:rsidRPr="00D07A4C" w:rsidRDefault="00D07A4C" w:rsidP="00D07A4C">
      <w:pPr>
        <w:spacing w:after="0" w:line="206" w:lineRule="atLeast"/>
        <w:textAlignment w:val="baseline"/>
        <w:outlineLvl w:val="1"/>
        <w:rPr>
          <w:rFonts w:ascii="Arial" w:eastAsia="Times New Roman" w:hAnsi="Arial" w:cs="Arial"/>
          <w:color w:val="555555"/>
          <w:sz w:val="40"/>
          <w:szCs w:val="40"/>
          <w:lang w:eastAsia="fr-FR"/>
        </w:rPr>
      </w:pPr>
      <w:r w:rsidRPr="00D07A4C">
        <w:rPr>
          <w:rFonts w:ascii="Arial" w:eastAsia="Times New Roman" w:hAnsi="Arial" w:cs="Arial"/>
          <w:color w:val="555555"/>
          <w:sz w:val="40"/>
          <w:szCs w:val="40"/>
          <w:lang w:eastAsia="fr-FR"/>
        </w:rPr>
        <w:t xml:space="preserve">Communiqué de presse du SNPF </w:t>
      </w:r>
    </w:p>
    <w:p w:rsidR="00D07A4C" w:rsidRPr="00D07A4C" w:rsidRDefault="00D07A4C" w:rsidP="00D07A4C">
      <w:pPr>
        <w:spacing w:after="0" w:line="240" w:lineRule="auto"/>
        <w:textAlignment w:val="baseline"/>
        <w:rPr>
          <w:rFonts w:ascii="Tahoma" w:eastAsia="Times New Roman" w:hAnsi="Tahoma" w:cs="Tahoma"/>
          <w:color w:val="333333"/>
          <w:lang w:eastAsia="fr-FR"/>
        </w:rPr>
      </w:pPr>
      <w:r w:rsidRPr="00D07A4C">
        <w:rPr>
          <w:rFonts w:ascii="Tahoma" w:eastAsia="Times New Roman" w:hAnsi="Tahoma" w:cs="Tahoma"/>
          <w:b/>
          <w:bCs/>
          <w:color w:val="383838"/>
          <w:lang w:eastAsia="fr-FR"/>
        </w:rPr>
        <w:t>Samedi, 20 Octobre 2018</w:t>
      </w:r>
      <w:r w:rsidRPr="00D07A4C">
        <w:rPr>
          <w:rFonts w:ascii="Tahoma" w:eastAsia="Times New Roman" w:hAnsi="Tahoma" w:cs="Tahoma"/>
          <w:color w:val="333333"/>
          <w:lang w:eastAsia="fr-FR"/>
        </w:rPr>
        <w:t xml:space="preserve"> </w:t>
      </w:r>
    </w:p>
    <w:p w:rsidR="00D07A4C" w:rsidRDefault="00D07A4C" w:rsidP="00D07A4C">
      <w:pPr>
        <w:spacing w:after="0" w:line="240" w:lineRule="auto"/>
        <w:textAlignment w:val="baseline"/>
        <w:rPr>
          <w:rFonts w:ascii="Tahoma" w:eastAsia="Times New Roman" w:hAnsi="Tahoma" w:cs="Tahoma"/>
          <w:color w:val="333333"/>
          <w:sz w:val="8"/>
          <w:szCs w:val="8"/>
          <w:lang w:eastAsia="fr-FR"/>
        </w:rPr>
      </w:pPr>
    </w:p>
    <w:p w:rsidR="00D07A4C" w:rsidRDefault="00D07A4C" w:rsidP="00D07A4C">
      <w:pPr>
        <w:spacing w:after="0" w:line="240" w:lineRule="auto"/>
        <w:textAlignment w:val="baseline"/>
        <w:rPr>
          <w:rFonts w:ascii="Tahoma" w:eastAsia="Times New Roman" w:hAnsi="Tahoma" w:cs="Tahoma"/>
          <w:color w:val="333333"/>
          <w:sz w:val="8"/>
          <w:szCs w:val="8"/>
          <w:lang w:eastAsia="fr-FR"/>
        </w:rPr>
      </w:pPr>
    </w:p>
    <w:p w:rsidR="00D07A4C" w:rsidRPr="00D07A4C" w:rsidRDefault="00D07A4C" w:rsidP="00D07A4C">
      <w:pPr>
        <w:spacing w:after="0" w:line="240" w:lineRule="auto"/>
        <w:textAlignment w:val="baseline"/>
        <w:rPr>
          <w:rFonts w:ascii="Tahoma" w:eastAsia="Times New Roman" w:hAnsi="Tahoma" w:cs="Tahoma"/>
          <w:color w:val="333333"/>
          <w:sz w:val="8"/>
          <w:szCs w:val="8"/>
          <w:lang w:eastAsia="fr-FR"/>
        </w:rPr>
      </w:pPr>
    </w:p>
    <w:p w:rsidR="00D07A4C" w:rsidRDefault="00D07A4C" w:rsidP="00D07A4C">
      <w:pPr>
        <w:spacing w:after="62" w:line="240" w:lineRule="auto"/>
        <w:jc w:val="both"/>
        <w:textAlignment w:val="baseline"/>
        <w:rPr>
          <w:rFonts w:ascii="Tahoma" w:eastAsia="Times New Roman" w:hAnsi="Tahoma" w:cs="Tahoma"/>
          <w:color w:val="333333"/>
          <w:sz w:val="8"/>
          <w:szCs w:val="8"/>
          <w:lang w:eastAsia="fr-FR"/>
        </w:rPr>
      </w:pPr>
      <w:r>
        <w:rPr>
          <w:rFonts w:ascii="Tahoma" w:eastAsia="Times New Roman" w:hAnsi="Tahoma" w:cs="Tahoma"/>
          <w:noProof/>
          <w:color w:val="333333"/>
          <w:sz w:val="8"/>
          <w:szCs w:val="8"/>
          <w:lang w:eastAsia="fr-FR"/>
        </w:rPr>
        <w:drawing>
          <wp:inline distT="0" distB="0" distL="0" distR="0">
            <wp:extent cx="1182370" cy="351155"/>
            <wp:effectExtent l="19050" t="0" r="0" b="0"/>
            <wp:docPr id="6" name="Image 6" descr="https://umespe.com/sites/S_7SBVTI2DEFBFDECTR3OO7YHGWA/files/styles/photo_r_duite/public/field/image/logo%20SNPF.png?itok=LBwQ8U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mespe.com/sites/S_7SBVTI2DEFBFDECTR3OO7YHGWA/files/styles/photo_r_duite/public/field/image/logo%20SNPF.png?itok=LBwQ8UhF"/>
                    <pic:cNvPicPr>
                      <a:picLocks noChangeAspect="1" noChangeArrowheads="1"/>
                    </pic:cNvPicPr>
                  </pic:nvPicPr>
                  <pic:blipFill>
                    <a:blip r:embed="rId5" cstate="print"/>
                    <a:srcRect/>
                    <a:stretch>
                      <a:fillRect/>
                    </a:stretch>
                  </pic:blipFill>
                  <pic:spPr bwMode="auto">
                    <a:xfrm>
                      <a:off x="0" y="0"/>
                      <a:ext cx="1182370" cy="351155"/>
                    </a:xfrm>
                    <a:prstGeom prst="rect">
                      <a:avLst/>
                    </a:prstGeom>
                    <a:noFill/>
                    <a:ln w="9525">
                      <a:noFill/>
                      <a:miter lim="800000"/>
                      <a:headEnd/>
                      <a:tailEnd/>
                    </a:ln>
                  </pic:spPr>
                </pic:pic>
              </a:graphicData>
            </a:graphic>
          </wp:inline>
        </w:drawing>
      </w:r>
      <w:r>
        <w:rPr>
          <w:rFonts w:ascii="Tahoma" w:eastAsia="Times New Roman" w:hAnsi="Tahoma" w:cs="Tahoma"/>
          <w:color w:val="333333"/>
          <w:sz w:val="8"/>
          <w:szCs w:val="8"/>
          <w:lang w:eastAsia="fr-FR"/>
        </w:rPr>
        <w:t xml:space="preserve"> </w:t>
      </w:r>
    </w:p>
    <w:p w:rsidR="00D07A4C" w:rsidRDefault="00D07A4C" w:rsidP="00D07A4C">
      <w:pPr>
        <w:spacing w:after="62" w:line="240" w:lineRule="auto"/>
        <w:jc w:val="both"/>
        <w:textAlignment w:val="baseline"/>
        <w:rPr>
          <w:rFonts w:ascii="Tahoma" w:eastAsia="Times New Roman" w:hAnsi="Tahoma" w:cs="Tahoma"/>
          <w:color w:val="333333"/>
          <w:sz w:val="8"/>
          <w:szCs w:val="8"/>
          <w:lang w:eastAsia="fr-FR"/>
        </w:rPr>
      </w:pPr>
    </w:p>
    <w:p w:rsidR="00D07A4C" w:rsidRDefault="00D07A4C" w:rsidP="00D07A4C">
      <w:pPr>
        <w:spacing w:after="62" w:line="240" w:lineRule="auto"/>
        <w:jc w:val="both"/>
        <w:textAlignment w:val="baseline"/>
        <w:rPr>
          <w:rFonts w:ascii="Tahoma" w:eastAsia="Times New Roman" w:hAnsi="Tahoma" w:cs="Tahoma"/>
          <w:color w:val="333333"/>
          <w:sz w:val="32"/>
          <w:szCs w:val="32"/>
          <w:lang w:eastAsia="fr-FR"/>
        </w:rPr>
      </w:pPr>
      <w:r w:rsidRPr="00D07A4C">
        <w:rPr>
          <w:rFonts w:ascii="Tahoma" w:eastAsia="Times New Roman" w:hAnsi="Tahoma" w:cs="Tahoma"/>
          <w:color w:val="333333"/>
          <w:sz w:val="32"/>
          <w:szCs w:val="32"/>
          <w:lang w:eastAsia="fr-FR"/>
        </w:rPr>
        <w:t>A l’issue de son conseil d’administration, le SNPF :</w:t>
      </w:r>
    </w:p>
    <w:p w:rsidR="00D07A4C" w:rsidRPr="00D07A4C" w:rsidRDefault="00D07A4C" w:rsidP="00D07A4C">
      <w:pPr>
        <w:spacing w:after="62" w:line="240" w:lineRule="auto"/>
        <w:jc w:val="both"/>
        <w:textAlignment w:val="baseline"/>
        <w:rPr>
          <w:rFonts w:ascii="Tahoma" w:eastAsia="Times New Roman" w:hAnsi="Tahoma" w:cs="Tahoma"/>
          <w:color w:val="333333"/>
          <w:sz w:val="32"/>
          <w:szCs w:val="32"/>
          <w:lang w:eastAsia="fr-FR"/>
        </w:rPr>
      </w:pPr>
    </w:p>
    <w:p w:rsidR="00D07A4C" w:rsidRPr="00D07A4C" w:rsidRDefault="00D07A4C" w:rsidP="00D07A4C">
      <w:pPr>
        <w:numPr>
          <w:ilvl w:val="0"/>
          <w:numId w:val="1"/>
        </w:numPr>
        <w:spacing w:after="0" w:line="240" w:lineRule="auto"/>
        <w:ind w:left="0"/>
        <w:textAlignment w:val="baseline"/>
        <w:rPr>
          <w:rFonts w:ascii="Arial" w:eastAsia="Times New Roman" w:hAnsi="Arial" w:cs="Arial"/>
          <w:color w:val="333333"/>
          <w:lang w:eastAsia="fr-FR"/>
        </w:rPr>
      </w:pPr>
      <w:r w:rsidRPr="00D07A4C">
        <w:rPr>
          <w:rFonts w:ascii="Arial" w:eastAsia="Times New Roman" w:hAnsi="Arial" w:cs="Arial"/>
          <w:color w:val="333333"/>
          <w:lang w:eastAsia="fr-FR"/>
        </w:rPr>
        <w:t>constate que comme il l’avait prévu, malgré l’engagement des pédiatres dans l’innovation organisationnelle pour la pertinence et l’efficience des soins, la convention de 2016 ne leur a pas apporté les moyens d’en supporter les contraintes. Nous sommes loin du compte !</w:t>
      </w:r>
      <w:r w:rsidRPr="00D07A4C">
        <w:rPr>
          <w:rFonts w:ascii="Arial" w:eastAsia="Times New Roman" w:hAnsi="Arial" w:cs="Arial"/>
          <w:color w:val="333333"/>
          <w:lang w:eastAsia="fr-FR"/>
        </w:rPr>
        <w:br/>
        <w:t> </w:t>
      </w:r>
    </w:p>
    <w:p w:rsidR="00D07A4C" w:rsidRPr="00D07A4C" w:rsidRDefault="00D07A4C" w:rsidP="00D07A4C">
      <w:pPr>
        <w:numPr>
          <w:ilvl w:val="0"/>
          <w:numId w:val="2"/>
        </w:numPr>
        <w:spacing w:after="0" w:line="240" w:lineRule="auto"/>
        <w:ind w:left="0"/>
        <w:textAlignment w:val="baseline"/>
        <w:rPr>
          <w:rFonts w:ascii="Arial" w:eastAsia="Times New Roman" w:hAnsi="Arial" w:cs="Arial"/>
          <w:color w:val="333333"/>
          <w:lang w:eastAsia="fr-FR"/>
        </w:rPr>
      </w:pPr>
      <w:r w:rsidRPr="00D07A4C">
        <w:rPr>
          <w:rFonts w:ascii="Arial" w:eastAsia="Times New Roman" w:hAnsi="Arial" w:cs="Arial"/>
          <w:color w:val="333333"/>
          <w:lang w:eastAsia="fr-FR"/>
        </w:rPr>
        <w:t>salue la promotion de l’exercice coordonné, mais exprime ses plus grandes réserves sur les inégalités de traitement à venir entre les différents modes d’exercice au détriment de l’exercice individuel, pourtant déjà organisé en réseau virtuel de manière pertinente.  Il rappelle que le statut d’assistant médical est depuis longtemps soutenu par les pédiatres mais il s’interroge sur leurs possibilités d’en bénéficier comme il est prévu dans le plan « ma santé 2022 ».</w:t>
      </w:r>
      <w:r w:rsidRPr="00D07A4C">
        <w:rPr>
          <w:rFonts w:ascii="Arial" w:eastAsia="Times New Roman" w:hAnsi="Arial" w:cs="Arial"/>
          <w:color w:val="333333"/>
          <w:lang w:eastAsia="fr-FR"/>
        </w:rPr>
        <w:br/>
      </w:r>
    </w:p>
    <w:p w:rsidR="00D07A4C" w:rsidRPr="00D07A4C" w:rsidRDefault="00D07A4C" w:rsidP="00D07A4C">
      <w:pPr>
        <w:spacing w:after="62" w:line="240" w:lineRule="auto"/>
        <w:textAlignment w:val="baseline"/>
        <w:rPr>
          <w:rFonts w:ascii="Arial" w:eastAsia="Times New Roman" w:hAnsi="Arial" w:cs="Arial"/>
          <w:color w:val="333333"/>
          <w:lang w:eastAsia="fr-FR"/>
        </w:rPr>
      </w:pPr>
      <w:r w:rsidRPr="00D07A4C">
        <w:rPr>
          <w:rFonts w:ascii="Arial" w:eastAsia="Times New Roman" w:hAnsi="Arial" w:cs="Arial"/>
          <w:color w:val="333333"/>
          <w:lang w:eastAsia="fr-FR"/>
        </w:rPr>
        <w:t> </w:t>
      </w:r>
    </w:p>
    <w:p w:rsidR="00D07A4C" w:rsidRPr="00D07A4C" w:rsidRDefault="00D07A4C" w:rsidP="00D07A4C">
      <w:pPr>
        <w:numPr>
          <w:ilvl w:val="0"/>
          <w:numId w:val="3"/>
        </w:numPr>
        <w:spacing w:after="0" w:line="240" w:lineRule="auto"/>
        <w:ind w:left="0"/>
        <w:textAlignment w:val="baseline"/>
        <w:rPr>
          <w:rFonts w:ascii="Arial" w:eastAsia="Times New Roman" w:hAnsi="Arial" w:cs="Arial"/>
          <w:color w:val="333333"/>
          <w:lang w:eastAsia="fr-FR"/>
        </w:rPr>
      </w:pPr>
      <w:r w:rsidRPr="00D07A4C">
        <w:rPr>
          <w:rFonts w:ascii="Arial" w:eastAsia="Times New Roman" w:hAnsi="Arial" w:cs="Arial"/>
          <w:color w:val="333333"/>
          <w:lang w:eastAsia="fr-FR"/>
        </w:rPr>
        <w:t>Approuve l’extension de consultations obligatoires au-delà de six ans, concept qu’il a lui-même défendu, mais s’oppose au redéploiement proposé par le Haut Conseil de la Santé Publique de ces vingt consultations, au détriment du suivi des enfants de moins de six ans. Ces trois consultations supplémentaires doivent être rajoutées au calendrier existant. Une politique démographique ambitieuse permettrait que ces consultations soient effectuées par le médecin expert de l’enfant et de l’adolescent qu’est le Pédiatre.</w:t>
      </w:r>
      <w:r w:rsidRPr="00D07A4C">
        <w:rPr>
          <w:rFonts w:ascii="Arial" w:eastAsia="Times New Roman" w:hAnsi="Arial" w:cs="Arial"/>
          <w:color w:val="333333"/>
          <w:lang w:eastAsia="fr-FR"/>
        </w:rPr>
        <w:br/>
        <w:t> </w:t>
      </w:r>
    </w:p>
    <w:p w:rsidR="00D07A4C" w:rsidRPr="00D07A4C" w:rsidRDefault="00D07A4C" w:rsidP="00D07A4C">
      <w:pPr>
        <w:spacing w:after="0" w:line="240" w:lineRule="auto"/>
        <w:textAlignment w:val="baseline"/>
        <w:rPr>
          <w:rFonts w:ascii="Arial" w:eastAsia="Times New Roman" w:hAnsi="Arial" w:cs="Arial"/>
          <w:color w:val="333333"/>
          <w:lang w:eastAsia="fr-FR"/>
        </w:rPr>
      </w:pPr>
      <w:r w:rsidRPr="00D07A4C">
        <w:rPr>
          <w:rFonts w:ascii="Arial" w:eastAsia="Times New Roman" w:hAnsi="Arial" w:cs="Arial"/>
          <w:color w:val="333333"/>
          <w:lang w:eastAsia="fr-FR"/>
        </w:rPr>
        <w:t xml:space="preserve">Contacts presse </w:t>
      </w:r>
      <w:r w:rsidRPr="00D07A4C">
        <w:rPr>
          <w:rFonts w:ascii="Arial" w:eastAsia="Times New Roman" w:hAnsi="Arial" w:cs="Arial"/>
          <w:b/>
          <w:bCs/>
          <w:color w:val="333333"/>
          <w:lang w:eastAsia="fr-FR"/>
        </w:rPr>
        <w:t>Dr Brigitte VIREY</w:t>
      </w:r>
      <w:r w:rsidRPr="00D07A4C">
        <w:rPr>
          <w:rFonts w:ascii="Arial" w:eastAsia="Times New Roman" w:hAnsi="Arial" w:cs="Arial"/>
          <w:color w:val="333333"/>
          <w:lang w:eastAsia="fr-FR"/>
        </w:rPr>
        <w:t xml:space="preserve">, Présidente - </w:t>
      </w:r>
      <w:r w:rsidRPr="00D07A4C">
        <w:rPr>
          <w:rFonts w:ascii="Arial" w:eastAsia="Times New Roman" w:hAnsi="Arial" w:cs="Arial"/>
          <w:b/>
          <w:bCs/>
          <w:color w:val="333333"/>
          <w:lang w:eastAsia="fr-FR"/>
        </w:rPr>
        <w:t>Dr Anne PIOLLET</w:t>
      </w:r>
      <w:r w:rsidRPr="00D07A4C">
        <w:rPr>
          <w:rFonts w:ascii="Arial" w:eastAsia="Times New Roman" w:hAnsi="Arial" w:cs="Arial"/>
          <w:color w:val="333333"/>
          <w:lang w:eastAsia="fr-FR"/>
        </w:rPr>
        <w:t>, Secrétaire Général</w:t>
      </w:r>
    </w:p>
    <w:p w:rsidR="000D1F5C" w:rsidRPr="00D07A4C" w:rsidRDefault="000D1F5C" w:rsidP="00D07A4C">
      <w:pPr>
        <w:rPr>
          <w:rFonts w:ascii="Arial" w:hAnsi="Arial" w:cs="Arial"/>
        </w:rPr>
      </w:pPr>
    </w:p>
    <w:sectPr w:rsidR="000D1F5C" w:rsidRPr="00D07A4C" w:rsidSect="000D1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00"/>
    <w:multiLevelType w:val="multilevel"/>
    <w:tmpl w:val="52C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02E13"/>
    <w:multiLevelType w:val="multilevel"/>
    <w:tmpl w:val="A59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34FEF"/>
    <w:multiLevelType w:val="multilevel"/>
    <w:tmpl w:val="F23A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08"/>
  <w:hyphenationZone w:val="425"/>
  <w:characterSpacingControl w:val="doNotCompress"/>
  <w:compat/>
  <w:rsids>
    <w:rsidRoot w:val="00D07A4C"/>
    <w:rsid w:val="000002B6"/>
    <w:rsid w:val="00006B8E"/>
    <w:rsid w:val="00011176"/>
    <w:rsid w:val="00013CBA"/>
    <w:rsid w:val="000141C6"/>
    <w:rsid w:val="000171FA"/>
    <w:rsid w:val="00022311"/>
    <w:rsid w:val="00023254"/>
    <w:rsid w:val="00023FDC"/>
    <w:rsid w:val="0002546F"/>
    <w:rsid w:val="00027BD3"/>
    <w:rsid w:val="00031A21"/>
    <w:rsid w:val="0004225C"/>
    <w:rsid w:val="00055DCD"/>
    <w:rsid w:val="000572FB"/>
    <w:rsid w:val="00062162"/>
    <w:rsid w:val="00064172"/>
    <w:rsid w:val="00070139"/>
    <w:rsid w:val="000769E6"/>
    <w:rsid w:val="00077D3D"/>
    <w:rsid w:val="0008129E"/>
    <w:rsid w:val="0008497A"/>
    <w:rsid w:val="00084A43"/>
    <w:rsid w:val="000859F0"/>
    <w:rsid w:val="00086F41"/>
    <w:rsid w:val="00096F52"/>
    <w:rsid w:val="000976D2"/>
    <w:rsid w:val="000C27BB"/>
    <w:rsid w:val="000C4702"/>
    <w:rsid w:val="000C6D1E"/>
    <w:rsid w:val="000C7069"/>
    <w:rsid w:val="000D1F5C"/>
    <w:rsid w:val="000D778C"/>
    <w:rsid w:val="000E551B"/>
    <w:rsid w:val="000E6174"/>
    <w:rsid w:val="000F4B87"/>
    <w:rsid w:val="000F5976"/>
    <w:rsid w:val="000F6EB5"/>
    <w:rsid w:val="000F7E8D"/>
    <w:rsid w:val="001018D6"/>
    <w:rsid w:val="00107409"/>
    <w:rsid w:val="00124FC8"/>
    <w:rsid w:val="001268ED"/>
    <w:rsid w:val="00132E04"/>
    <w:rsid w:val="00140A57"/>
    <w:rsid w:val="001457D1"/>
    <w:rsid w:val="00150C7B"/>
    <w:rsid w:val="00155091"/>
    <w:rsid w:val="00163901"/>
    <w:rsid w:val="00164523"/>
    <w:rsid w:val="0016701B"/>
    <w:rsid w:val="00167070"/>
    <w:rsid w:val="00183ECE"/>
    <w:rsid w:val="00186B9A"/>
    <w:rsid w:val="0019266A"/>
    <w:rsid w:val="00193426"/>
    <w:rsid w:val="00194DF8"/>
    <w:rsid w:val="001A202E"/>
    <w:rsid w:val="001A3A62"/>
    <w:rsid w:val="001B26A7"/>
    <w:rsid w:val="001B336B"/>
    <w:rsid w:val="001B71A5"/>
    <w:rsid w:val="001C429B"/>
    <w:rsid w:val="001C5325"/>
    <w:rsid w:val="001C5C75"/>
    <w:rsid w:val="001D0504"/>
    <w:rsid w:val="001D0CB5"/>
    <w:rsid w:val="001D1D36"/>
    <w:rsid w:val="001D35A3"/>
    <w:rsid w:val="001D6EC7"/>
    <w:rsid w:val="001E2C65"/>
    <w:rsid w:val="001E35E1"/>
    <w:rsid w:val="001E433E"/>
    <w:rsid w:val="001F7682"/>
    <w:rsid w:val="0020062F"/>
    <w:rsid w:val="0020126E"/>
    <w:rsid w:val="0022750D"/>
    <w:rsid w:val="002276D4"/>
    <w:rsid w:val="0022781A"/>
    <w:rsid w:val="00237190"/>
    <w:rsid w:val="0024399E"/>
    <w:rsid w:val="0024404E"/>
    <w:rsid w:val="00252A6D"/>
    <w:rsid w:val="002536DE"/>
    <w:rsid w:val="00255123"/>
    <w:rsid w:val="00257BB8"/>
    <w:rsid w:val="00262B84"/>
    <w:rsid w:val="00262CD1"/>
    <w:rsid w:val="0027224D"/>
    <w:rsid w:val="00272633"/>
    <w:rsid w:val="002728BB"/>
    <w:rsid w:val="002755B7"/>
    <w:rsid w:val="00275927"/>
    <w:rsid w:val="002768B6"/>
    <w:rsid w:val="00290641"/>
    <w:rsid w:val="00295DD8"/>
    <w:rsid w:val="002A5D68"/>
    <w:rsid w:val="002B14E6"/>
    <w:rsid w:val="002B5346"/>
    <w:rsid w:val="002C2486"/>
    <w:rsid w:val="002C306F"/>
    <w:rsid w:val="002C633B"/>
    <w:rsid w:val="002D3E17"/>
    <w:rsid w:val="002E039A"/>
    <w:rsid w:val="002E1505"/>
    <w:rsid w:val="002E229B"/>
    <w:rsid w:val="002E34E1"/>
    <w:rsid w:val="002F224C"/>
    <w:rsid w:val="002F2EC7"/>
    <w:rsid w:val="002F4B14"/>
    <w:rsid w:val="002F557C"/>
    <w:rsid w:val="0030276E"/>
    <w:rsid w:val="003042E5"/>
    <w:rsid w:val="00305E21"/>
    <w:rsid w:val="00312097"/>
    <w:rsid w:val="00313B38"/>
    <w:rsid w:val="00316F59"/>
    <w:rsid w:val="00325AC9"/>
    <w:rsid w:val="00325E94"/>
    <w:rsid w:val="003327FD"/>
    <w:rsid w:val="0033444F"/>
    <w:rsid w:val="0033646A"/>
    <w:rsid w:val="003408F3"/>
    <w:rsid w:val="00347B3A"/>
    <w:rsid w:val="00352AA1"/>
    <w:rsid w:val="00353887"/>
    <w:rsid w:val="0035492B"/>
    <w:rsid w:val="00372BE2"/>
    <w:rsid w:val="003744D0"/>
    <w:rsid w:val="003777FF"/>
    <w:rsid w:val="00381EA4"/>
    <w:rsid w:val="00384D11"/>
    <w:rsid w:val="00387B76"/>
    <w:rsid w:val="00393E1B"/>
    <w:rsid w:val="003A3C19"/>
    <w:rsid w:val="003B2B67"/>
    <w:rsid w:val="003B614C"/>
    <w:rsid w:val="003C2296"/>
    <w:rsid w:val="003D49C0"/>
    <w:rsid w:val="003D6A1B"/>
    <w:rsid w:val="003D7DF0"/>
    <w:rsid w:val="003E2A19"/>
    <w:rsid w:val="003E2EBD"/>
    <w:rsid w:val="003E641D"/>
    <w:rsid w:val="003F2504"/>
    <w:rsid w:val="003F2FBC"/>
    <w:rsid w:val="003F6D81"/>
    <w:rsid w:val="004029A3"/>
    <w:rsid w:val="00411BD4"/>
    <w:rsid w:val="00414BA2"/>
    <w:rsid w:val="00414D24"/>
    <w:rsid w:val="00416ACA"/>
    <w:rsid w:val="00417010"/>
    <w:rsid w:val="00423BBD"/>
    <w:rsid w:val="00430950"/>
    <w:rsid w:val="00431F3F"/>
    <w:rsid w:val="004334C3"/>
    <w:rsid w:val="004431C9"/>
    <w:rsid w:val="004465F3"/>
    <w:rsid w:val="004470CF"/>
    <w:rsid w:val="00447A2C"/>
    <w:rsid w:val="004503D1"/>
    <w:rsid w:val="00451745"/>
    <w:rsid w:val="00460A0D"/>
    <w:rsid w:val="004655DB"/>
    <w:rsid w:val="004662CE"/>
    <w:rsid w:val="00467B92"/>
    <w:rsid w:val="00467FF6"/>
    <w:rsid w:val="004779FA"/>
    <w:rsid w:val="00477E56"/>
    <w:rsid w:val="004841AC"/>
    <w:rsid w:val="004876C5"/>
    <w:rsid w:val="004943F5"/>
    <w:rsid w:val="00494E52"/>
    <w:rsid w:val="00496440"/>
    <w:rsid w:val="004A3BF4"/>
    <w:rsid w:val="004A65B6"/>
    <w:rsid w:val="004B1BE9"/>
    <w:rsid w:val="004B24E5"/>
    <w:rsid w:val="004B4331"/>
    <w:rsid w:val="004B448A"/>
    <w:rsid w:val="004B6E06"/>
    <w:rsid w:val="004B7AF1"/>
    <w:rsid w:val="004C120D"/>
    <w:rsid w:val="004D3D59"/>
    <w:rsid w:val="004E2AAA"/>
    <w:rsid w:val="004E54DC"/>
    <w:rsid w:val="004F3093"/>
    <w:rsid w:val="004F363A"/>
    <w:rsid w:val="005026BB"/>
    <w:rsid w:val="005048EC"/>
    <w:rsid w:val="00510B2E"/>
    <w:rsid w:val="0051342F"/>
    <w:rsid w:val="0052026B"/>
    <w:rsid w:val="00520368"/>
    <w:rsid w:val="00523FDE"/>
    <w:rsid w:val="005257ED"/>
    <w:rsid w:val="005259FC"/>
    <w:rsid w:val="00532CED"/>
    <w:rsid w:val="00532E8D"/>
    <w:rsid w:val="00534685"/>
    <w:rsid w:val="00536D52"/>
    <w:rsid w:val="005372EF"/>
    <w:rsid w:val="00541512"/>
    <w:rsid w:val="00543E6A"/>
    <w:rsid w:val="00544869"/>
    <w:rsid w:val="00546868"/>
    <w:rsid w:val="005525EE"/>
    <w:rsid w:val="00553708"/>
    <w:rsid w:val="0055462B"/>
    <w:rsid w:val="00556270"/>
    <w:rsid w:val="00565A9B"/>
    <w:rsid w:val="0057362A"/>
    <w:rsid w:val="0057514A"/>
    <w:rsid w:val="0058166D"/>
    <w:rsid w:val="00584FD5"/>
    <w:rsid w:val="00586219"/>
    <w:rsid w:val="00590A7F"/>
    <w:rsid w:val="00593684"/>
    <w:rsid w:val="00595026"/>
    <w:rsid w:val="005965CB"/>
    <w:rsid w:val="00597BC4"/>
    <w:rsid w:val="00597F24"/>
    <w:rsid w:val="005A1D6D"/>
    <w:rsid w:val="005A41B5"/>
    <w:rsid w:val="005A4641"/>
    <w:rsid w:val="005A6595"/>
    <w:rsid w:val="005B09C9"/>
    <w:rsid w:val="005B11A0"/>
    <w:rsid w:val="005B2E00"/>
    <w:rsid w:val="005B6975"/>
    <w:rsid w:val="005B79E8"/>
    <w:rsid w:val="005B7D80"/>
    <w:rsid w:val="005C2456"/>
    <w:rsid w:val="005C7519"/>
    <w:rsid w:val="005D0EB5"/>
    <w:rsid w:val="005D2E10"/>
    <w:rsid w:val="005D44D3"/>
    <w:rsid w:val="005D4B92"/>
    <w:rsid w:val="005D4CF3"/>
    <w:rsid w:val="006052F6"/>
    <w:rsid w:val="006074F2"/>
    <w:rsid w:val="006322FA"/>
    <w:rsid w:val="0064038C"/>
    <w:rsid w:val="0064365E"/>
    <w:rsid w:val="006439C0"/>
    <w:rsid w:val="0064457E"/>
    <w:rsid w:val="00644664"/>
    <w:rsid w:val="00646B30"/>
    <w:rsid w:val="00653C06"/>
    <w:rsid w:val="00654FEC"/>
    <w:rsid w:val="00661784"/>
    <w:rsid w:val="00665258"/>
    <w:rsid w:val="0066698A"/>
    <w:rsid w:val="00672A68"/>
    <w:rsid w:val="00673BE6"/>
    <w:rsid w:val="00674B59"/>
    <w:rsid w:val="00674D9B"/>
    <w:rsid w:val="00681BD0"/>
    <w:rsid w:val="006826F2"/>
    <w:rsid w:val="00685034"/>
    <w:rsid w:val="006876F6"/>
    <w:rsid w:val="006936EC"/>
    <w:rsid w:val="006B08DB"/>
    <w:rsid w:val="006B0D6E"/>
    <w:rsid w:val="006B24AB"/>
    <w:rsid w:val="006B3CEC"/>
    <w:rsid w:val="006C74D3"/>
    <w:rsid w:val="006D1811"/>
    <w:rsid w:val="006D3DB3"/>
    <w:rsid w:val="006D4E98"/>
    <w:rsid w:val="006E22C2"/>
    <w:rsid w:val="006E7DD8"/>
    <w:rsid w:val="006F135B"/>
    <w:rsid w:val="006F4E31"/>
    <w:rsid w:val="006F5AEF"/>
    <w:rsid w:val="00700838"/>
    <w:rsid w:val="007020B9"/>
    <w:rsid w:val="00702181"/>
    <w:rsid w:val="0070358E"/>
    <w:rsid w:val="00706EB7"/>
    <w:rsid w:val="007161BE"/>
    <w:rsid w:val="007212B8"/>
    <w:rsid w:val="00724D78"/>
    <w:rsid w:val="00730A94"/>
    <w:rsid w:val="007316DF"/>
    <w:rsid w:val="00736DCD"/>
    <w:rsid w:val="007444A6"/>
    <w:rsid w:val="0074496A"/>
    <w:rsid w:val="007476BB"/>
    <w:rsid w:val="00755FB1"/>
    <w:rsid w:val="00765A69"/>
    <w:rsid w:val="0077052A"/>
    <w:rsid w:val="007773E5"/>
    <w:rsid w:val="007776BA"/>
    <w:rsid w:val="007811EF"/>
    <w:rsid w:val="00781D5B"/>
    <w:rsid w:val="007839BE"/>
    <w:rsid w:val="00785729"/>
    <w:rsid w:val="007862BB"/>
    <w:rsid w:val="00787452"/>
    <w:rsid w:val="00792C1E"/>
    <w:rsid w:val="007A2024"/>
    <w:rsid w:val="007B6ADC"/>
    <w:rsid w:val="007B7864"/>
    <w:rsid w:val="007C13BC"/>
    <w:rsid w:val="007C4D94"/>
    <w:rsid w:val="007C6526"/>
    <w:rsid w:val="007E0581"/>
    <w:rsid w:val="007E3E8B"/>
    <w:rsid w:val="007E752F"/>
    <w:rsid w:val="007F58AA"/>
    <w:rsid w:val="007F6188"/>
    <w:rsid w:val="0080120A"/>
    <w:rsid w:val="00802452"/>
    <w:rsid w:val="00802A90"/>
    <w:rsid w:val="00803500"/>
    <w:rsid w:val="00803CA0"/>
    <w:rsid w:val="00804B7A"/>
    <w:rsid w:val="008115A4"/>
    <w:rsid w:val="00815223"/>
    <w:rsid w:val="0081524E"/>
    <w:rsid w:val="008246A3"/>
    <w:rsid w:val="00830A26"/>
    <w:rsid w:val="008365D1"/>
    <w:rsid w:val="0084093A"/>
    <w:rsid w:val="00842E58"/>
    <w:rsid w:val="008562D0"/>
    <w:rsid w:val="008603AD"/>
    <w:rsid w:val="00861064"/>
    <w:rsid w:val="00861912"/>
    <w:rsid w:val="00864576"/>
    <w:rsid w:val="00867770"/>
    <w:rsid w:val="00873FA6"/>
    <w:rsid w:val="0088202B"/>
    <w:rsid w:val="008821E4"/>
    <w:rsid w:val="00892370"/>
    <w:rsid w:val="00892412"/>
    <w:rsid w:val="00893557"/>
    <w:rsid w:val="008A06A7"/>
    <w:rsid w:val="008A0E44"/>
    <w:rsid w:val="008A14D8"/>
    <w:rsid w:val="008A51AE"/>
    <w:rsid w:val="008A5522"/>
    <w:rsid w:val="008B584D"/>
    <w:rsid w:val="008B6A39"/>
    <w:rsid w:val="008C26E6"/>
    <w:rsid w:val="008C665F"/>
    <w:rsid w:val="008C792B"/>
    <w:rsid w:val="008D5661"/>
    <w:rsid w:val="008D5972"/>
    <w:rsid w:val="008D730F"/>
    <w:rsid w:val="008E2819"/>
    <w:rsid w:val="008E6940"/>
    <w:rsid w:val="008E7C08"/>
    <w:rsid w:val="008F7181"/>
    <w:rsid w:val="00901458"/>
    <w:rsid w:val="00903020"/>
    <w:rsid w:val="009057DD"/>
    <w:rsid w:val="00913618"/>
    <w:rsid w:val="009157A5"/>
    <w:rsid w:val="00921A51"/>
    <w:rsid w:val="00925057"/>
    <w:rsid w:val="00927970"/>
    <w:rsid w:val="00932A93"/>
    <w:rsid w:val="00941CBD"/>
    <w:rsid w:val="00950007"/>
    <w:rsid w:val="00954C0C"/>
    <w:rsid w:val="00957B50"/>
    <w:rsid w:val="009605FD"/>
    <w:rsid w:val="00961C2A"/>
    <w:rsid w:val="00965772"/>
    <w:rsid w:val="00970689"/>
    <w:rsid w:val="00971DD9"/>
    <w:rsid w:val="00972294"/>
    <w:rsid w:val="00972D7E"/>
    <w:rsid w:val="009735D1"/>
    <w:rsid w:val="0098008F"/>
    <w:rsid w:val="00982970"/>
    <w:rsid w:val="009872AD"/>
    <w:rsid w:val="00993423"/>
    <w:rsid w:val="0099437A"/>
    <w:rsid w:val="0099730B"/>
    <w:rsid w:val="009974EE"/>
    <w:rsid w:val="009A0D75"/>
    <w:rsid w:val="009A55D2"/>
    <w:rsid w:val="009A7DB8"/>
    <w:rsid w:val="009B0655"/>
    <w:rsid w:val="009B452F"/>
    <w:rsid w:val="009B4902"/>
    <w:rsid w:val="009C05F6"/>
    <w:rsid w:val="009C0667"/>
    <w:rsid w:val="009C10AA"/>
    <w:rsid w:val="009D096D"/>
    <w:rsid w:val="009D106C"/>
    <w:rsid w:val="009D13CB"/>
    <w:rsid w:val="009D3D1B"/>
    <w:rsid w:val="009D5D69"/>
    <w:rsid w:val="009E0BCF"/>
    <w:rsid w:val="009E2763"/>
    <w:rsid w:val="009E3689"/>
    <w:rsid w:val="009E3AAD"/>
    <w:rsid w:val="009E7827"/>
    <w:rsid w:val="00A02AD0"/>
    <w:rsid w:val="00A3343C"/>
    <w:rsid w:val="00A351B8"/>
    <w:rsid w:val="00A366D2"/>
    <w:rsid w:val="00A476B6"/>
    <w:rsid w:val="00A60E8D"/>
    <w:rsid w:val="00A62FC5"/>
    <w:rsid w:val="00A6378D"/>
    <w:rsid w:val="00A73BA5"/>
    <w:rsid w:val="00A81468"/>
    <w:rsid w:val="00A828B7"/>
    <w:rsid w:val="00A84463"/>
    <w:rsid w:val="00A90440"/>
    <w:rsid w:val="00A95BBB"/>
    <w:rsid w:val="00AA0046"/>
    <w:rsid w:val="00AA4715"/>
    <w:rsid w:val="00AA7935"/>
    <w:rsid w:val="00AB47BA"/>
    <w:rsid w:val="00AC3737"/>
    <w:rsid w:val="00AD1F9F"/>
    <w:rsid w:val="00AD383E"/>
    <w:rsid w:val="00AD5B9E"/>
    <w:rsid w:val="00AD5BA8"/>
    <w:rsid w:val="00AD615D"/>
    <w:rsid w:val="00AE318A"/>
    <w:rsid w:val="00AE4934"/>
    <w:rsid w:val="00AE56B6"/>
    <w:rsid w:val="00AE6BED"/>
    <w:rsid w:val="00AF05B7"/>
    <w:rsid w:val="00AF798E"/>
    <w:rsid w:val="00B01144"/>
    <w:rsid w:val="00B02061"/>
    <w:rsid w:val="00B02DF8"/>
    <w:rsid w:val="00B0549D"/>
    <w:rsid w:val="00B10814"/>
    <w:rsid w:val="00B12719"/>
    <w:rsid w:val="00B16365"/>
    <w:rsid w:val="00B22FF7"/>
    <w:rsid w:val="00B23843"/>
    <w:rsid w:val="00B267DC"/>
    <w:rsid w:val="00B404F1"/>
    <w:rsid w:val="00B4057B"/>
    <w:rsid w:val="00B43DBD"/>
    <w:rsid w:val="00B44D81"/>
    <w:rsid w:val="00B45047"/>
    <w:rsid w:val="00B4584B"/>
    <w:rsid w:val="00B51A9E"/>
    <w:rsid w:val="00B521F5"/>
    <w:rsid w:val="00B5255D"/>
    <w:rsid w:val="00B5358F"/>
    <w:rsid w:val="00B6024F"/>
    <w:rsid w:val="00B63386"/>
    <w:rsid w:val="00B66C29"/>
    <w:rsid w:val="00B82CEC"/>
    <w:rsid w:val="00B8657B"/>
    <w:rsid w:val="00B86AB8"/>
    <w:rsid w:val="00B90188"/>
    <w:rsid w:val="00B92857"/>
    <w:rsid w:val="00B95B6B"/>
    <w:rsid w:val="00B96FDD"/>
    <w:rsid w:val="00BA2B29"/>
    <w:rsid w:val="00BA5D59"/>
    <w:rsid w:val="00BA664B"/>
    <w:rsid w:val="00BB03E5"/>
    <w:rsid w:val="00BB10E9"/>
    <w:rsid w:val="00BC0519"/>
    <w:rsid w:val="00BC5D6F"/>
    <w:rsid w:val="00BC6DDD"/>
    <w:rsid w:val="00BC7A30"/>
    <w:rsid w:val="00BD6CA2"/>
    <w:rsid w:val="00BD73B7"/>
    <w:rsid w:val="00BD786F"/>
    <w:rsid w:val="00BE008A"/>
    <w:rsid w:val="00BE7E1E"/>
    <w:rsid w:val="00BF0F9D"/>
    <w:rsid w:val="00BF3DFA"/>
    <w:rsid w:val="00BF48BC"/>
    <w:rsid w:val="00BF5D81"/>
    <w:rsid w:val="00C00BC9"/>
    <w:rsid w:val="00C01A72"/>
    <w:rsid w:val="00C03D9E"/>
    <w:rsid w:val="00C072F3"/>
    <w:rsid w:val="00C1622B"/>
    <w:rsid w:val="00C23178"/>
    <w:rsid w:val="00C275FD"/>
    <w:rsid w:val="00C33553"/>
    <w:rsid w:val="00C36E1E"/>
    <w:rsid w:val="00C42069"/>
    <w:rsid w:val="00C425DA"/>
    <w:rsid w:val="00C46C2B"/>
    <w:rsid w:val="00C52C1B"/>
    <w:rsid w:val="00C535B3"/>
    <w:rsid w:val="00C57513"/>
    <w:rsid w:val="00C605C7"/>
    <w:rsid w:val="00C60873"/>
    <w:rsid w:val="00C6147F"/>
    <w:rsid w:val="00C711C0"/>
    <w:rsid w:val="00C715B4"/>
    <w:rsid w:val="00C73D49"/>
    <w:rsid w:val="00C73FDD"/>
    <w:rsid w:val="00C76C8D"/>
    <w:rsid w:val="00C96EFA"/>
    <w:rsid w:val="00CA4431"/>
    <w:rsid w:val="00CA70C5"/>
    <w:rsid w:val="00CB0AAC"/>
    <w:rsid w:val="00CD0B07"/>
    <w:rsid w:val="00CD0CEA"/>
    <w:rsid w:val="00CD4067"/>
    <w:rsid w:val="00CD7243"/>
    <w:rsid w:val="00CE0571"/>
    <w:rsid w:val="00CF1A9F"/>
    <w:rsid w:val="00CF7721"/>
    <w:rsid w:val="00D022C0"/>
    <w:rsid w:val="00D028BC"/>
    <w:rsid w:val="00D03CB0"/>
    <w:rsid w:val="00D04CA7"/>
    <w:rsid w:val="00D06BE5"/>
    <w:rsid w:val="00D07A4C"/>
    <w:rsid w:val="00D103E1"/>
    <w:rsid w:val="00D13832"/>
    <w:rsid w:val="00D1669A"/>
    <w:rsid w:val="00D260BB"/>
    <w:rsid w:val="00D30D59"/>
    <w:rsid w:val="00D3399F"/>
    <w:rsid w:val="00D35B24"/>
    <w:rsid w:val="00D36C99"/>
    <w:rsid w:val="00D44BBC"/>
    <w:rsid w:val="00D44C69"/>
    <w:rsid w:val="00D45AC2"/>
    <w:rsid w:val="00D524C2"/>
    <w:rsid w:val="00D533D6"/>
    <w:rsid w:val="00D607E3"/>
    <w:rsid w:val="00D60D7B"/>
    <w:rsid w:val="00D647B6"/>
    <w:rsid w:val="00D64D35"/>
    <w:rsid w:val="00D713B0"/>
    <w:rsid w:val="00D72A2C"/>
    <w:rsid w:val="00D73FBE"/>
    <w:rsid w:val="00D753C5"/>
    <w:rsid w:val="00D763D6"/>
    <w:rsid w:val="00D8625C"/>
    <w:rsid w:val="00D91CA2"/>
    <w:rsid w:val="00D94106"/>
    <w:rsid w:val="00D975A4"/>
    <w:rsid w:val="00D9797E"/>
    <w:rsid w:val="00DB649E"/>
    <w:rsid w:val="00DC03F8"/>
    <w:rsid w:val="00DC1CD7"/>
    <w:rsid w:val="00DC20E8"/>
    <w:rsid w:val="00DC5C5D"/>
    <w:rsid w:val="00DD2B93"/>
    <w:rsid w:val="00DD30AD"/>
    <w:rsid w:val="00DD5404"/>
    <w:rsid w:val="00DD679F"/>
    <w:rsid w:val="00DD7C41"/>
    <w:rsid w:val="00DE0CC3"/>
    <w:rsid w:val="00DE6F73"/>
    <w:rsid w:val="00E058BB"/>
    <w:rsid w:val="00E11110"/>
    <w:rsid w:val="00E141C9"/>
    <w:rsid w:val="00E17EDB"/>
    <w:rsid w:val="00E215E3"/>
    <w:rsid w:val="00E23222"/>
    <w:rsid w:val="00E251DB"/>
    <w:rsid w:val="00E267E3"/>
    <w:rsid w:val="00E33ACE"/>
    <w:rsid w:val="00E368B3"/>
    <w:rsid w:val="00E4391C"/>
    <w:rsid w:val="00E44D87"/>
    <w:rsid w:val="00E45660"/>
    <w:rsid w:val="00E46443"/>
    <w:rsid w:val="00E54EAB"/>
    <w:rsid w:val="00E63C8F"/>
    <w:rsid w:val="00E63E08"/>
    <w:rsid w:val="00E7030E"/>
    <w:rsid w:val="00E706B1"/>
    <w:rsid w:val="00E70774"/>
    <w:rsid w:val="00E74AAF"/>
    <w:rsid w:val="00E806DE"/>
    <w:rsid w:val="00E90B0E"/>
    <w:rsid w:val="00E9647D"/>
    <w:rsid w:val="00EA0783"/>
    <w:rsid w:val="00EA471C"/>
    <w:rsid w:val="00EB05CE"/>
    <w:rsid w:val="00EB2290"/>
    <w:rsid w:val="00EB7C34"/>
    <w:rsid w:val="00ED7DA2"/>
    <w:rsid w:val="00EE473F"/>
    <w:rsid w:val="00EE4A2F"/>
    <w:rsid w:val="00EF37B7"/>
    <w:rsid w:val="00EF3D8B"/>
    <w:rsid w:val="00EF57F3"/>
    <w:rsid w:val="00F008A0"/>
    <w:rsid w:val="00F012DB"/>
    <w:rsid w:val="00F07C66"/>
    <w:rsid w:val="00F10E7C"/>
    <w:rsid w:val="00F12E1F"/>
    <w:rsid w:val="00F13199"/>
    <w:rsid w:val="00F15CCB"/>
    <w:rsid w:val="00F176E1"/>
    <w:rsid w:val="00F22AFF"/>
    <w:rsid w:val="00F22D73"/>
    <w:rsid w:val="00F26C23"/>
    <w:rsid w:val="00F33674"/>
    <w:rsid w:val="00F37093"/>
    <w:rsid w:val="00F52FEE"/>
    <w:rsid w:val="00F56D1E"/>
    <w:rsid w:val="00F6163A"/>
    <w:rsid w:val="00F62582"/>
    <w:rsid w:val="00F743E9"/>
    <w:rsid w:val="00F803C2"/>
    <w:rsid w:val="00F80B7B"/>
    <w:rsid w:val="00F81327"/>
    <w:rsid w:val="00F91A72"/>
    <w:rsid w:val="00FB0086"/>
    <w:rsid w:val="00FB0DC7"/>
    <w:rsid w:val="00FB432B"/>
    <w:rsid w:val="00FB4A92"/>
    <w:rsid w:val="00FC0027"/>
    <w:rsid w:val="00FC0085"/>
    <w:rsid w:val="00FC0FAA"/>
    <w:rsid w:val="00FC2B3E"/>
    <w:rsid w:val="00FC5135"/>
    <w:rsid w:val="00FC5E65"/>
    <w:rsid w:val="00FD2F4C"/>
    <w:rsid w:val="00FD436A"/>
    <w:rsid w:val="00FD43D5"/>
    <w:rsid w:val="00FD690A"/>
    <w:rsid w:val="00FE1B51"/>
    <w:rsid w:val="00FE26C0"/>
    <w:rsid w:val="00FF0A87"/>
    <w:rsid w:val="00FF231A"/>
    <w:rsid w:val="00FF3487"/>
    <w:rsid w:val="00FF4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5C"/>
  </w:style>
  <w:style w:type="paragraph" w:styleId="Titre2">
    <w:name w:val="heading 2"/>
    <w:basedOn w:val="Normal"/>
    <w:link w:val="Titre2Car"/>
    <w:uiPriority w:val="9"/>
    <w:qFormat/>
    <w:rsid w:val="00D07A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7A4C"/>
    <w:rPr>
      <w:rFonts w:ascii="Times New Roman" w:eastAsia="Times New Roman" w:hAnsi="Times New Roman" w:cs="Times New Roman"/>
      <w:b/>
      <w:bCs/>
      <w:sz w:val="36"/>
      <w:szCs w:val="36"/>
      <w:lang w:eastAsia="fr-FR"/>
    </w:rPr>
  </w:style>
  <w:style w:type="character" w:customStyle="1" w:styleId="submitted">
    <w:name w:val="submitted"/>
    <w:basedOn w:val="Policepardfaut"/>
    <w:rsid w:val="00D07A4C"/>
  </w:style>
  <w:style w:type="paragraph" w:styleId="NormalWeb">
    <w:name w:val="Normal (Web)"/>
    <w:basedOn w:val="Normal"/>
    <w:uiPriority w:val="99"/>
    <w:semiHidden/>
    <w:unhideWhenUsed/>
    <w:rsid w:val="00D07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07A4C"/>
    <w:rPr>
      <w:b/>
      <w:bCs/>
    </w:rPr>
  </w:style>
  <w:style w:type="paragraph" w:styleId="Textedebulles">
    <w:name w:val="Balloon Text"/>
    <w:basedOn w:val="Normal"/>
    <w:link w:val="TextedebullesCar"/>
    <w:uiPriority w:val="99"/>
    <w:semiHidden/>
    <w:unhideWhenUsed/>
    <w:rsid w:val="00D07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945721">
      <w:bodyDiv w:val="1"/>
      <w:marLeft w:val="0"/>
      <w:marRight w:val="0"/>
      <w:marTop w:val="0"/>
      <w:marBottom w:val="0"/>
      <w:divBdr>
        <w:top w:val="none" w:sz="0" w:space="0" w:color="auto"/>
        <w:left w:val="none" w:sz="0" w:space="0" w:color="auto"/>
        <w:bottom w:val="none" w:sz="0" w:space="0" w:color="auto"/>
        <w:right w:val="none" w:sz="0" w:space="0" w:color="auto"/>
      </w:divBdr>
      <w:divsChild>
        <w:div w:id="738674040">
          <w:marLeft w:val="0"/>
          <w:marRight w:val="0"/>
          <w:marTop w:val="0"/>
          <w:marBottom w:val="0"/>
          <w:divBdr>
            <w:top w:val="none" w:sz="0" w:space="0" w:color="auto"/>
            <w:left w:val="none" w:sz="0" w:space="0" w:color="auto"/>
            <w:bottom w:val="none" w:sz="0" w:space="0" w:color="auto"/>
            <w:right w:val="none" w:sz="0" w:space="0" w:color="auto"/>
          </w:divBdr>
          <w:divsChild>
            <w:div w:id="1959677391">
              <w:marLeft w:val="0"/>
              <w:marRight w:val="0"/>
              <w:marTop w:val="0"/>
              <w:marBottom w:val="0"/>
              <w:divBdr>
                <w:top w:val="none" w:sz="0" w:space="0" w:color="auto"/>
                <w:left w:val="none" w:sz="0" w:space="0" w:color="auto"/>
                <w:bottom w:val="none" w:sz="0" w:space="0" w:color="auto"/>
                <w:right w:val="none" w:sz="0" w:space="0" w:color="auto"/>
              </w:divBdr>
              <w:divsChild>
                <w:div w:id="509952938">
                  <w:marLeft w:val="0"/>
                  <w:marRight w:val="0"/>
                  <w:marTop w:val="0"/>
                  <w:marBottom w:val="0"/>
                  <w:divBdr>
                    <w:top w:val="none" w:sz="0" w:space="0" w:color="auto"/>
                    <w:left w:val="none" w:sz="0" w:space="0" w:color="auto"/>
                    <w:bottom w:val="none" w:sz="0" w:space="0" w:color="auto"/>
                    <w:right w:val="none" w:sz="0" w:space="0" w:color="auto"/>
                  </w:divBdr>
                  <w:divsChild>
                    <w:div w:id="38824451">
                      <w:marLeft w:val="0"/>
                      <w:marRight w:val="0"/>
                      <w:marTop w:val="0"/>
                      <w:marBottom w:val="0"/>
                      <w:divBdr>
                        <w:top w:val="none" w:sz="0" w:space="0" w:color="auto"/>
                        <w:left w:val="none" w:sz="0" w:space="0" w:color="auto"/>
                        <w:bottom w:val="none" w:sz="0" w:space="0" w:color="auto"/>
                        <w:right w:val="none" w:sz="0" w:space="0" w:color="auto"/>
                      </w:divBdr>
                      <w:divsChild>
                        <w:div w:id="1590458960">
                          <w:marLeft w:val="0"/>
                          <w:marRight w:val="0"/>
                          <w:marTop w:val="0"/>
                          <w:marBottom w:val="0"/>
                          <w:divBdr>
                            <w:top w:val="none" w:sz="0" w:space="0" w:color="auto"/>
                            <w:left w:val="none" w:sz="0" w:space="0" w:color="auto"/>
                            <w:bottom w:val="none" w:sz="0" w:space="0" w:color="auto"/>
                            <w:right w:val="none" w:sz="0" w:space="0" w:color="auto"/>
                          </w:divBdr>
                          <w:divsChild>
                            <w:div w:id="5684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78442">
      <w:bodyDiv w:val="1"/>
      <w:marLeft w:val="0"/>
      <w:marRight w:val="0"/>
      <w:marTop w:val="0"/>
      <w:marBottom w:val="0"/>
      <w:divBdr>
        <w:top w:val="none" w:sz="0" w:space="0" w:color="auto"/>
        <w:left w:val="none" w:sz="0" w:space="0" w:color="auto"/>
        <w:bottom w:val="none" w:sz="0" w:space="0" w:color="auto"/>
        <w:right w:val="none" w:sz="0" w:space="0" w:color="auto"/>
      </w:divBdr>
    </w:div>
    <w:div w:id="1728335819">
      <w:bodyDiv w:val="1"/>
      <w:marLeft w:val="0"/>
      <w:marRight w:val="0"/>
      <w:marTop w:val="0"/>
      <w:marBottom w:val="0"/>
      <w:divBdr>
        <w:top w:val="none" w:sz="0" w:space="0" w:color="auto"/>
        <w:left w:val="none" w:sz="0" w:space="0" w:color="auto"/>
        <w:bottom w:val="none" w:sz="0" w:space="0" w:color="auto"/>
        <w:right w:val="none" w:sz="0" w:space="0" w:color="auto"/>
      </w:divBdr>
      <w:divsChild>
        <w:div w:id="922765146">
          <w:marLeft w:val="0"/>
          <w:marRight w:val="0"/>
          <w:marTop w:val="0"/>
          <w:marBottom w:val="0"/>
          <w:divBdr>
            <w:top w:val="none" w:sz="0" w:space="0" w:color="auto"/>
            <w:left w:val="none" w:sz="0" w:space="0" w:color="auto"/>
            <w:bottom w:val="none" w:sz="0" w:space="0" w:color="auto"/>
            <w:right w:val="none" w:sz="0" w:space="0" w:color="auto"/>
          </w:divBdr>
          <w:divsChild>
            <w:div w:id="2009476044">
              <w:marLeft w:val="0"/>
              <w:marRight w:val="0"/>
              <w:marTop w:val="0"/>
              <w:marBottom w:val="0"/>
              <w:divBdr>
                <w:top w:val="none" w:sz="0" w:space="0" w:color="auto"/>
                <w:left w:val="none" w:sz="0" w:space="0" w:color="auto"/>
                <w:bottom w:val="none" w:sz="0" w:space="0" w:color="auto"/>
                <w:right w:val="none" w:sz="0" w:space="0" w:color="auto"/>
              </w:divBdr>
              <w:divsChild>
                <w:div w:id="551845179">
                  <w:marLeft w:val="0"/>
                  <w:marRight w:val="0"/>
                  <w:marTop w:val="0"/>
                  <w:marBottom w:val="0"/>
                  <w:divBdr>
                    <w:top w:val="none" w:sz="0" w:space="0" w:color="auto"/>
                    <w:left w:val="none" w:sz="0" w:space="0" w:color="auto"/>
                    <w:bottom w:val="none" w:sz="0" w:space="0" w:color="auto"/>
                    <w:right w:val="none" w:sz="0" w:space="0" w:color="auto"/>
                  </w:divBdr>
                  <w:divsChild>
                    <w:div w:id="1602370478">
                      <w:marLeft w:val="0"/>
                      <w:marRight w:val="0"/>
                      <w:marTop w:val="0"/>
                      <w:marBottom w:val="0"/>
                      <w:divBdr>
                        <w:top w:val="none" w:sz="0" w:space="0" w:color="auto"/>
                        <w:left w:val="none" w:sz="0" w:space="0" w:color="auto"/>
                        <w:bottom w:val="none" w:sz="0" w:space="0" w:color="auto"/>
                        <w:right w:val="none" w:sz="0" w:space="0" w:color="auto"/>
                      </w:divBdr>
                      <w:divsChild>
                        <w:div w:id="1472014158">
                          <w:marLeft w:val="0"/>
                          <w:marRight w:val="0"/>
                          <w:marTop w:val="0"/>
                          <w:marBottom w:val="0"/>
                          <w:divBdr>
                            <w:top w:val="none" w:sz="0" w:space="0" w:color="auto"/>
                            <w:left w:val="none" w:sz="0" w:space="0" w:color="auto"/>
                            <w:bottom w:val="none" w:sz="0" w:space="0" w:color="auto"/>
                            <w:right w:val="none" w:sz="0" w:space="0" w:color="auto"/>
                          </w:divBdr>
                          <w:divsChild>
                            <w:div w:id="1263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sellam</dc:creator>
  <cp:lastModifiedBy>sellam</cp:lastModifiedBy>
  <cp:revision>2</cp:revision>
  <dcterms:created xsi:type="dcterms:W3CDTF">2019-06-23T14:19:00Z</dcterms:created>
  <dcterms:modified xsi:type="dcterms:W3CDTF">2019-06-23T14:26:00Z</dcterms:modified>
</cp:coreProperties>
</file>